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с подсветкой треугольный (без цепи)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430x1500x1500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Подвес с подсветкой треугольный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