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ЛГС-21.03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Стойки с сеткой универсальные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76x11000x2600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краска.</w:t>
              <w:br/>
              <w:t>Волейбольные стойки изготовлены из трубы диаметром 76 мм с толщиной стенки 3,5 мм длинной 3000 мм.</w:t>
              <w:br/>
              <w:t>В стойках предварительно просверлено по 7 сквозных технологических отверстий диаметром 11 мм для крепления сетки на разных высотах.</w:t>
              <w:br/>
              <w:t>Установка стоек осуществляется в «стакан», выполненный из металлической круглой трубы диаметром 89 мм, с толщиной стенки 3,5 мм. Высота «стакана» 450 мм.</w:t>
              <w:br/>
              <w:t>Все имеющиеся металлические детали зачищены, обезжирены и покрыты порошковой полиэфирной краской.</w:t>
              <w:br/>
              <w:t>Весь резьбовой крепеж оцинкованный.</w:t>
              <w:br/>
              <w:t>Комплектация: Волейбольные стойки – 2 шт; комплект крепежа – 1 компл.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