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МГ4204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5170x5332x2051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351.959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8 шт; панель с уступами – 1 комплект; горизонтальная металлическая лестница – 1 шт; канаты с пластиковыми уступами - 4 шт; лестница канатная - 1 шт; комплект крепежа – 1 комплект., панель для скалолаза - 1шт.</w:t>
              <w:br/>
              <w:t>Комплекс состоит из 8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лестница выполнены из круглой трубы диаметром 26,8 мм и толщиной стенки 2,8 мм.</w:t>
              <w:br/>
              <w:t>В первой секции установлена панель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 Во второй секции установлена сетка из армированного полипропиленового каната диаметром 16 мм. В третьей секции канаты диаметром 16 мм с пластиковыми уступами для лазания диаметром 16 мм. В пятой секции лестница из 4 металлических круглых труб диаметром 26,8 мм и толщиной стенки 2,8 мм.</w:t>
              <w:br/>
              <w:t>Все имеющиеся металлические детали окрашены порошковой полиэфирной краской. </w:t>
              <w:br/>
              <w:t>В комплексе используется нержавеющий крепеж.</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