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"Фудзияма" d=8000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8000x8000x4000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канатная часть – 1 компл., опорный столб – 1 шт., закладные детали – 1 компл., комплект крепежа – 1 шт.</w:t>
              <w:br/>
              <w:t>Канатный комплекс состоит из канатной части и монтажного комплекта, включающего центральную стойку и угловые закладные.</w:t>
              <w:br/>
              <w:t>Канатная часть пирамиды представляет собой сетку-паутину, изготовленную из армированного шестипрядного каната диаметром 16 мм, состоящего из полипропиленовых нитей и стальной проволоки. Крестообразные соединители канатной части выполнены из литого полиамида, фиксируются нержавеющими саморезами 45мм.</w:t>
              <w:br/>
              <w:t>Т-образные соединения реализованы при помощи обжимных втулок длиной 65 мм, выполненных из алюминиевых сплавов.</w:t>
              <w:br/>
              <w:t>Концы канатной части продеты петлей через металлический коуш и фиксируются обжимной втулкой, выполненной из алюминиевого сплава. Сквозь коуши продеты стальные такелажные кольца, изготовленные из высококачественной черной стали соединяемое с талрепом, на свободном конце талрепа устанавливается такелажная скоба. Коуши оснащены полиэтиленовыми вставками, выполняющими защитную и декоративную функцию. Нижние концы несущих строп оборудованы страховочной стропой, которая фиксируется к несущему канату втулкой, выполненной из алюминиевого сплава с одной стропы, свободной конец продевается петлей через металлический коуш, сквозь который проходит такелажная скоба, и фиксируется обжимной втулкой, выполненной из алюминиевого сплава.</w:t>
              <w:br/>
              <w:t>К центральной стойке канатная сетка закрепляется в верхней части при помощи скоб, в средней части через стальной хомут.</w:t>
              <w:br/>
              <w:t>Опорный столб выполнен из металлической трубы диаметром 133 мм с толщиной стенки 4 мм. Натяжка канатной части осуществляется посредством планомерного закручивания талрепов.</w:t>
              <w:br/>
              <w:t>Выступающие части резьбовых соединений и открытые части труб закрыты пластиковыми заглушками                                                                                                                         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