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Комплекс из четырех квадратных батутов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2700x2700x420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692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Комплекс состоит из 4 квадратных батутов с габаритами 1350мм х 1350мм. Размер прыжкового полотна каждого батута 750мм х 750 мм. Каркасы батутов выполнены из листов оцинкованной стали толщиной 3 мм и имеют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