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ЛГС-13.1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Ворота для мини футбола с кольцом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1600x3000x2900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металл, фанера</w:t>
              <w:br/>
              <w:t>Комплектация: опорные столбы – 2 шт., перекладина – 1шт., баскетбольное кольцо – 1шт., щит – 1 шт., комплект крепежа – 1шт.</w:t>
              <w:br/>
              <w:t>Металлическая рама ворот состоит из двух раздельных половин, представляющих собой сварные конструкции, изготовленные с применением труб диаметром 42,3 мм и 26,8 мм. На раме расположены элементы для закрепления сетки ворот.</w:t>
              <w:br/>
              <w:t>Накладки створа ворот - штанги и перекладина произведены из деревянного клееного бруса сечением 100х100 мм, состоящего из трех слоев сухих досок (влажностью 12%) хвойных пород. Все столбы отшлифованы, кромки скруглены (радиус скругления 20 мм). Обработанные поверхности покрыты тонированным и бесцветным лаком.</w:t>
              <w:br/>
              <w:t>Баскетбольный щит изготовлен из высокопрочной, влагостойкой фанеры толщиной 21 мм, окрашен в 2 слоя акриловой краски. Рамка (мишень) на щите нанесена печатным способом. Изображение напечатано с использованием атмосферостойких чернил отверждаемых ультрафиолетом. Кроме декоративных качеств, напечатанный рисунок обладает хорошей износостойкостью, стойкостью к термоокислительному старению, к выцветанию под действием солнечного света и атмосферных осадков и обеспечивается эксплуатация в диапазоне температур (от - 45 до + 45°С).  Баскетбольное кольцо выполнено из овальной трубы сечением 30х15 мм с применением электросварной трубы диаметром 18 мм и пластины толщиной 8 мм. Боковые опорные элементы (распорки) изготовлены из металлической трубы диаметром 26,8 мм. 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  <w:br/>
              <w:t>- брус - грунтовка лессирующая, водно-дисперсионный лак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