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ЛГИК-5.25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ЛГИК-5.25</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4300x5100x3200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w:t>
              <w:br/>
              <w:t>Комплектация: Столб - 10 шт; башня с крышей – 1 компл; горка – 1 компл; лестница деревянная – 1 компл; шест со спиралью – 1 шт; полы – 1 шт; шведская лестница – 1 шт; заполнения – 1 компл;   щит с овальными вырезами с канатом – 1 компл; комплект крепежа – 1 шт.   </w:t>
              <w:br/>
              <w:t>Конструкция и цветовая палитра оборудования согласно эскизу.</w:t>
              <w:br/>
              <w:t>Комплекс состоит из 10 опорных столбов сечением 100х100 мм, произведенных из деревянного клееного бруса, состоящего из трех ламелей хвойных пород. На гранях столбов, посередине, по всей длине фрезерованная разгрузочная канавка. Все столбы отшлифованы, кромки скруглены (радиус скругления 20 мм).  </w:t>
              <w:br/>
              <w:t>Обработанные поверхности покрыты тонированным и бесцветным лаком.</w:t>
              <w:br/>
              <w:t>Опорные столбы в основании имеют металлические подпятники П-образной формы.</w:t>
              <w:br/>
              <w:t>Горка имеет высоту 1200 мм. Скат горки выполнен из цельного листа нержавеющей стали толщиной 1,2 мм. Опорные элементы выполнены из металлического профиля сечением 40х20 мм и круглой трубы диаметром 26.8 мм с толщиной стенки 2,8 мм. Борта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Стартовая площадка горки имеет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w:t>
              <w:br/>
              <w:t>Скаты крыши выполнены из высокопрочной влагостойкой березовой фанеры толщиной </w:t>
              <w:br/>
              <w:t>15 мм. Для подъема на площадку башни установлен щит с овальными отверстиями для постановки ног и хвата руками. Щит выполнен из высокопрочной влагостойкой березовой фанеры толщиной 21 мм. Над щитом расположен канат диаметром 30 мм.</w:t>
              <w:br/>
              <w:t>Туннель кольцевой выполнен из металлической круглой трубы диаметром 26,8 мм с толщиной стенки 2,8 мм. Горизонтальная шведская лестница и шест со спиралью выполнен из металлической круглой трубы диаметром 33,5 мм с толщиной стенки 2,8 мм.</w:t>
              <w:br/>
              <w:t>Пол башни выполнены из высокопрочной влагостойкой ламинированной фанеры толщиной 15 мм, с антискользящим покрытием.</w:t>
              <w:br/>
              <w:t>Пол башни устанавливается на четыре деревянные лаги, которые крепятся на столбах в специальных пазах. Все доски отшлифованы, кромки скруглены. </w:t>
              <w:br/>
              <w:t>Обработанные поверхности покрыты тонированным и бесцветным лаком.</w:t>
              <w:br/>
              <w:t>Перила лестницы выполнены из сухой строганой доски сечением 32х110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w:t>
              <w:br/>
              <w:t>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w:t>
              <w:br/>
              <w:t>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Опорные элементы столбов, установленных в нижней части лестницы, выполнены из металлического профиля сечением 30х60 мм с толщиной стенки 2 мм. к нижней части опорных элементов приварена пластина 50х100 мм с толщиной металла 5 мм под бетонирование.</w:t>
              <w:br/>
              <w:t>Все элементы, выполненные из фанеры, кроме ламинированной,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w:t>
              <w:br/>
              <w:t>Выступающие части резьбовых соединений закрыты пластиковыми заглушками.</w:t>
              <w:br/>
              <w:t>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