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ЛГДП-11.5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 ЛГДП-11.5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670x1500x950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каркас – 1 шт., боковины – 2 шт., доски для спинки и сиденья – количество по запросу, комплект крепежа – 1 шт.</w:t>
              <w:br/>
              <w:t>Боковины и каркас изготовлены из профильной трубы 40×20×1,5 мм с высокотехнологичной обработкой и покрыты глянцевой порошковой полиэфирной краской. Спинка и сиденье выполнены из хвойных пород древесин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