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ЛГДС-28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Препятствие для собак Тип 1. Барьер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60x1600x410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14.795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металл.</w:t>
              <w:br/>
              <w:t>Комплектация: барьер - 1 шт., комплект крепежа - 1 шт.</w:t>
              <w:br/>
              <w:t>Препятствие для собак выполнено из основания и перекладины. Основание из профильной трубы сечением 60х60 мм и толщиной стенки 3 мм. Перекладина из круглой трубы диаметром 33,5 мм с толщиной стенки 2,8 мм.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