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ЛГК-218П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Подвес Дуэт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700x950x1350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резина, пластик HDPE</w:t>
              <w:br/>
              <w:t>Комплектация: опоры – 4 шт., подвесы – 2 шт., комплект крепежа – 1шт. </w:t>
              <w:br/>
              <w:t>Каркас подвеса выполнен из трубы диаметром 33,5 мм. Подвесы для взрослого и ребенка установлены на короткозвенные оцинкованные цепи с диаметром сечения звена 6 мм.</w:t>
              <w:br/>
              <w:t>Сидение, закрытое из термопластика, и имеет защитные вертикальные ограничители высотой 220 мм и обод с металлическим армированием для прочности. Внутри конструкции сидения так же предусмотрена металлическая пластина для увеличения прочности.</w:t>
              <w:br/>
              <w:t>Цепь: короткозвенная оцинкованная, диаметр сечения звена цепи 6 мм, нижняя часть цепи защищена термоусадочной оболочкой. Пластиковое сидение выполнено из листового полиэтилена высокой плотности — HDPE толщиной </w:t>
              <w:br/>
              <w:t>15 мм. Листовой полиэтилен устойчив к воздействию ультрафиолетовых лучей, не трескается под воздействием низких температур, не подвержен влиянию влажности. Снизу расположены две металлические полосы шириной 45 мм толщиной 5 мм. Подвес выполнен из короткозвенной оцинкованной цепи с диаметром сечения звена 6 мм.  Нижняя часть цепи защищена термоусадочной оболочкой. Все имеющиеся металлические детали покрыты порошковой полиэфирной краской. Весь резьбовой крепеж оцинкованный.</w:t>
              <w:br/>
              <w:t>Оборудование используется оцинкованный крепеж. Выступающие части резьбовых соединений и открытые части труб закрыты пластиковыми заглушками. </w:t>
              <w:br/>
              <w:t>Покрытие элементов:</w:t>
              <w:br/>
              <w:t>- металл - темный грунт + лак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