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ЛГО-100.4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Столб для газонного ограждения 40х40 (h=500)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40x40x600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2.381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краска.</w:t>
              <w:br/>
              <w:t>Конструкция состоит из профильной трубы сечением 40 мм х 40 мм с толщиной стенки 2 мм, пластиковой заглушки под трубу.</w:t>
              <w:br/>
              <w:t>Все имеющиеся металлические детали окрашены порошковой полиэфирной краской.</w:t>
              <w:br/>
              <w:t>Комплектация: Столб – 1шт.</w:t>
              <w:br/>
              <w:t>Пластиковая заглушка – 1шт.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