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MG4010.1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12032x12170x3386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2058.5923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металл, нержавеющая сталь, канат полипропиленовый армированный, нержавеющий крепеж.</w:t>
              <w:br/>
              <w:t/>
              <w:br/>
              <w:t>Комплектация: закладные детали - 44 шт. ; опорные стойки- 31 шт. ; ограждающие панели и игровые панели – 10 шт., горки прямые - 2 шт., канатная сетка – 2 шт., лаз – 1 шт., лесенка – 1 шт., шест - 1 шт.,  пеньки - 6 шт.,  мостики - 2 шт.,  канаты прямые – 7 шт., полы – 4 шт.,    канатные ручки – 10 шт.,    комплект крепежа - 1 шт.</w:t>
              <w:br/>
              <w:t/>
              <w:br/>
              <w:t>Игровой комплекс состоит из 3 башен. Опорные стойки выполнены из оцилиндрованный брус лиственницы диаметром 140мм. Каркасы башен, игровые и декоративные элементы представлены в виде строганных досок сосны сорта А размерами 190мм х 35мм, 90мм х 35мм, 140мм х 25мм. Полы башен выполнены из досок лиственницы размерами 140мм х 25мм, а каркас полов выполнен из доски лиственницы 90мм х 45мм. Крыша выполнена из строганных досок сосны размерами 25х140х6000 мм, сорт А.</w:t>
              <w:br/>
              <w:t/>
              <w:br/>
              <w:t>Стяжки выполнены из нержавеющей трубы диаметром 42.4мм с толщиной стенки 2мм</w:t>
              <w:br/>
              <w:t/>
              <w:br/>
              <w:t>В комплекте присутствуют: лазы изготовленных из досок лиственницы 25х140х4000м; наклонная канатная стека из шестипрядного армированного полипропиленового каната d=16мм; вертикальная канатная стека из шестипрядного армированного полипропиленового каната d=16мм на раме из оцилиндрованный брус лиственницы диаметром 140мм; прямые канаты и ручки из из шестипрядного армированного полипропиленового каната d=16мм. </w:t>
              <w:br/>
              <w:t/>
              <w:br/>
              <w:t>В комплексе присутствуют игровые элементы: сетчатый переход, пеньковые переходы. Ограждающие и декоративные элементы выполнены из досок сосны размерами 25х140.</w:t>
              <w:br/>
              <w:t/>
              <w:br/>
              <w:t>В составе игрового комплекса имеются одна прямая горка h=1.5м, и одна прямая горка h=2м. Скат выполнен из листа нержавеющей стали толщиной 1,5мм, а борта обрамлены круглой нержавеющей трубой диаметром 26.9мм с толщиной стенки 2мм. </w:t>
              <w:br/>
              <w:t/>
              <w:br/>
              <w:t>В комплексе используется крепеж из нержавеющей стали. Выступающие части резьбовых соединений закрыты заглушками. Металл покрыт порошковым цинкогрунтом и порошковой краской. Брус покрыт лессирующей грунтовкой и водно-дисперсионным лаком. Фанера покрыта акриловым грунтом и эмалью.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