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 пружинах "Джип"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1264x3483x1116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277.3979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доска лиственницы, нержавеющая сталь, пластик.</w:t>
              <w:br/>
              <w:t>Комплектация: Полы– 1 компл; пружина – 4 шт, каркас качалки - 1 компл., перекладины - 2 шт., ручки - 8 шт., заглушка - 6 шт., комплект крепежа - 1 шт.</w:t>
              <w:br/>
              <w:t>Каркас качалки выполнен из строганых досок лиственницы 140х35 мм. Опорные стойки изготовлены из клееного бруса сосны сечением 100х100 мм. Пандус выполнен в сочетании нескольких видов дерева: клееный брус сосны диаметром 200 мм, брусок строганый профилированный 50х50 мм. Грани и углы скруглены, поверхности отшлифованы.  Выступающие части резьбовых соединений и открытые части труб закрыты пластиковыми заглушками.</w:t>
              <w:br/>
              <w:t>Перекладины изготовлены из круглой трубы из нержавеющей стали диаметром 33,7 мм. Накладки в виде колес выполнены из МДФ толщиной 8 мм. Ручки и заглушки на брус выполнены из пластика.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