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ЛГП-91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Песочный двор "Вокзал"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3450x5700x2050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394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березовая фанера, дерево, металл, акриловая краска, лак, порошковая краска.</w:t>
              <w:br/>
              <w:t>Комплекс состоит из 15 опорных столбов сечением 100 мм х 100 мм, произведенных из деревянного клееного бруса, состоящего из трех ламелей  хвойных пород. </w:t>
              <w:br/>
              <w:t>Все столбы отшлифованы, кромки скруглены. Обработанные поверхности покрыты тонированным и бесцветным лаком. Верхние торцы столбов закрыты пластиковыми заглушками. Верхние торцы столбов закрыты пластиковыми заглушками.</w:t>
              <w:br/>
              <w:t>  Столбы в основании имеют металлические подпятники П-образной формы толщиной стенки 3 мм и приваренную к ним трубу диаметром 42,3 мм с толщиной стенки 3,2 мм. </w:t>
              <w:br/>
              <w:t>Декоративные фанерные элементы крыши изготовлены из высокопрочной, влагостойкой фанеры толщиной 15 мм, а боковые элементы ограждений домика смотрителя, боковые заполнения и ограждения из фанеры толщиной 21 мм. </w:t>
              <w:br/>
              <w:t>С внешней стороны, ограждающие фанерные элементы, расположенные в низу, слева и справа от входной арки, снабжены изображениями шлагбаума, а в верхней части изображениями красного и зеленого семафора, выполненными печатным способом.  </w:t>
              <w:br/>
              <w:t> На домике смотрителя так же нанесены изображения, выполненные печатным способом.</w:t>
              <w:br/>
              <w:t>Боковые ограждения, прилегающие к песочнице и борта песочницы, выполнены из сухих досок  хвойных пород, сечением 110 мм х 32 мм.  Все доски отшлифованы. Обработанные поверхности покрыты тонированным и бесцветным лаком. </w:t>
              <w:br/>
              <w:t>Кромки верхнего ряда досок скруглены.</w:t>
              <w:br/>
              <w:t> По трем углам песочницы, с внутренней стороны установлены уголки сечением 50 мм х 50 мм и толщиной метала 5 мм. В каждом уголке просверлено по 8 отверстий диаметром 8 мм для фиксации бортов песочницы. С верху уголки закрыты сидениями выполненными из высокопрочной влагостойкой березовой фанеры толщиной 21 мм.</w:t>
              <w:br/>
              <w:t> Пол в домике смотрителя и площадка горки выполнены из высокопрочной влагостойкой ламинированной фанеры толщиной 15 мм с антискользящим покрытием.</w:t>
              <w:br/>
              <w:t> Опорные рамы под полы площадок выполнены из металлической круглой трубы диаметром 33,5 мм и имеют «ушки» для фиксации пола и крепления к опорным столбам.</w:t>
              <w:br/>
              <w:t>В домике смотрителя установлена скамеечка, выполненная из высокопрочной, влагостойкой фанеры толщиной 21 мм.</w:t>
              <w:br/>
              <w:t>Счеты в виде колец выполнены из пластика.</w:t>
              <w:br/>
              <w:t>На боковое ограждение площадки горки нанесено изображение станционного смотрителя, так же выполненное печатным способом.</w:t>
              <w:br/>
              <w:t>Металлические элементы выполнены из круглой трубы диаметром </w:t>
              <w:br/>
              <w:t>26,8 мм. </w:t>
              <w:br/>
              <w:t>Скат горки изготовлен из цельного листа нержавеющей стали толщиной 1,2 мм. Опорные элементы горки выполнены из металлического профиля сечением 40 мм х 20 мм и трубы диаметром 26,8 мм. Борта горки изготовлены из влагостойкой фанеры толщиной 21 мм. Выступающие металлические части металлических профилей закрыты фанерными декоративными элементами.</w:t>
              <w:br/>
              <w:t>  Боковины лестницы выполнены из фанеры толщиной 21 мм.</w:t>
              <w:br/>
              <w:t>  Все элементы, выполненные из фанеры, кроме ламинированной, окрашены в два слоя акриловой краски и имеют специальное покрытие – антиграффити.</w:t>
              <w:br/>
              <w:t> Все имеющиеся металлические детали зачищены, обезжирены, и покрыты порошковой полиэфирной краской.</w:t>
              <w:br/>
              <w:t> Весь крепеж оцинкован.</w:t>
              <w:br/>
              <w:t> Выступающие части резьбовых соединений закрыты пластиковыми заглушками.</w:t>
              <w:br/>
              <w:t>Комплектация: </w:t>
              <w:br/>
              <w:t>Опорные столбы – 15 шт; </w:t>
              <w:br/>
              <w:t>Полы – 2 шт; </w:t>
              <w:br/>
              <w:t>Домик смотрителя – 1 компл; </w:t>
              <w:br/>
              <w:t>Счеты – 2 компл; </w:t>
              <w:br/>
              <w:t>Полубашня с горкой – 1 компл; </w:t>
              <w:br/>
              <w:t>Песочница с сидениями – 1 компл; </w:t>
              <w:br/>
              <w:t>Арка декорированная – 1компл; </w:t>
              <w:br/>
              <w:t>Декоративные ограждения из доски – 1 компл; </w:t>
              <w:br/>
              <w:t>Заполнения – 1 компл</w:t>
              <w:br/>
              <w:t>Комплект крепежа –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