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«Тоскана»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2692x2917x1925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2 компл., полы – 1 компл., ограждающие и декоративные панели – 1 компл., столик – 1 шт.,  ручка - 2шт., поручни - 3 шт., панель «Кухня» - 1 шт.,  панель "Кто кого съест?" - 1 шт., панель "Фрукты" - 1шт., переговорное устройство – 1 компл., накладки переговорного устройства - 2 шт., стенд для игры с песком - 1 шт., панель «Головоломка» - 1шт.,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домиков с платформами на опорных столбах.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стенда для игры с песком.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