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ЛГВО-24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3512x3774x2554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291.235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армированный канат, пластик. Комплекс состоит из 8 опорных столбов, выполненных из металлической трубы диаметром 108 мм с толщиной стенки 3 мм и перекладин, выполненных из круглой металлической трубы диаметром 33,5 мм с толщиной стенки 2,8 мм. 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108 мм.</w:t>
              <w:br/>
              <w:t>Кольца гимнастические выполнены из пластика. Крепление к перекладине осуществляется при помощи  армированного полипропиленового каната диаметром 16 мм, состоящего из  шести прядей, каждая прядь армирована восемью металлическими проволоками. Стальные проволоки покрыты витым полипропиленовым сплитом (плетеный полиэстер).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Опорные столбы –  8 шт.</w:t>
              <w:br/>
              <w:t>Перекладины  – 3 шт.</w:t>
              <w:br/>
              <w:t>Перекладина с кольцами – 1 компл.</w:t>
              <w:br/>
              <w:t>Лестница вертикальная – 1 шт.</w:t>
              <w:br/>
              <w:t>Лестница горизонтальная – 1 шт.</w:t>
              <w:br/>
              <w:t>Хомуты металлические – 16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