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ЛГД-121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Металлофон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724x844x588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влагостойкая березовая фанера, металл, акриловая краска, порошковая краска.</w:t>
              <w:br/>
              <w:t>Опорные ножки металлофона выполнены из металлической круглой трубы диаметром 57 мм.</w:t>
              <w:br/>
              <w:t>Корпус выполнен в виде конуса из стали толщиной стенки 3 мм. Толщина корпуса 83 мм. На двух длинных боковых гранях установлены металлические трубы диаметром 57 мм и длинной 125 мм, в количестве 10 штук на стороне. </w:t>
              <w:br/>
              <w:t>На верхней крышке установлены металлические пластины со скругленными углами, в количестве10 шт. Пластины выполнены из металла толщиной 4 мм и имеют ширину 60 мм. Длинна наименьшей пластины 233,33 мм, а наибольшей 450 мм. Пластины имеют разный размер, который постепенно равномерно увеличивается от наименьшего к наибольшему.  Между пластиной и корпусом должен быть зазор.</w:t>
              <w:br/>
              <w:t>Палочки для игры на металлофоне выполнены из высокопрочной влагостойкой березовой фанеры толщиной 21 мм.</w:t>
              <w:br/>
              <w:t>Все изделия, выполненные из металла покрыты порошковой полиэфирной краской.</w:t>
              <w:br/>
              <w:t>Элементы, выполненные из фанеры окрашены в два слоя акриловой краски и имеют специальное покрытие – антиграффити.</w:t>
              <w:br/>
              <w:t>Весь крепеж оцинкован.</w:t>
              <w:br/>
              <w:t>Комплектация: металлофон в сборе – 1 компл;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