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переход "Резерфорд"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200x3130x2000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армированный канат, порошковая краска.</w:t>
              <w:br/>
              <w:t>Комплекс состоит из 2-х опорных столбов, выполненных из металлической трубы диаметром 108 мм с толщиной стенки 3,5 мм, верхняя часть которых закрыта металлической эллиптической заглушкой.</w:t>
              <w:br/>
              <w:t>Верхний трос выполнен из армированного полипропиленового каната диаметром 16 мм, и состоит из шести прядей, каждая прядь армирована металлическими проволоками.</w:t>
              <w:br/>
              <w:t>Для соединения используются обжимные втулки из алюминиевого сплава. Присоединение концов каната в верхней части конструкции к опорным столбам осуществляется через стальные сферы диаметром 205 мм с толщиной стенки 3 мм. </w:t>
              <w:br/>
              <w:t>В сферах предусмотрены отверстия для крепежных болтов, а также круглое технологическое отверстие для монтажа конструкции. После монтажа отверстие закрывается пластиковой сферической заглушкой.</w:t>
              <w:br/>
              <w:t>В нижней части присоединение элементов выполнено на разборных хомутах Workout.</w:t>
              <w:br/>
              <w:t>Переход «бревно» выполнен из плетеного полипропиленового каната, который используется как дорожка. Во избежание распускания канат законцовка выполнена двумя способами: сначала концы обмотаны тонкими канатами, затем зафиксированы термоусадкой.</w:t>
              <w:br/>
              <w:t>В качестве дополнительной опоры на верхнем тросе расположены пять пластиковых ручек длиной 150 мм на армированном канате. Ручки имеют конусообразную форму, выполнены из полиамида и имеют специальные рёбра для комфортного хвата. Подвес изготовлен из полипропиленового каната диаметром 16 мм, армированного стальными проволоками, длиною 300 мм. </w:t>
              <w:br/>
              <w:t>Столбы окрашены порошковой полиэфирной краской серого цвета. Весь крепеж оцинкованный.</w:t>
              <w:br/>
              <w:t>Комплектация: Опорные столбы – 2 шт; «бревно» из полипропиленового каната – 1 компл; трос с ручками – 1 компл;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