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бетонный "Стандарт"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660x2000x800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бетон, дерево, метал.</w:t>
              <w:br/>
              <w:t>Опорные ножки скамьи выполнены из бетона. </w:t>
              <w:br/>
              <w:t>Опора спинки дивана выполнены из металла, толщиной 4 мм и металлической круглой трубы диаметром 26,8 мм, с толщиной стенки 2,8 мм.</w:t>
              <w:br/>
              <w:t>Опора под сидение выполнена из металлической круглой трубы диаметром 33,5 мм.</w:t>
              <w:br/>
              <w:t>Сиденье выполнено из сухих  строганных досок хвойных пород, сечением 32 мм х 110 мм. Доски отшлифованы, кромки скруглены. Обработанные поверхности покрыты тонированным бесцветным лаком.</w:t>
              <w:br/>
              <w:t>Комплектность: скамья в сборе- 1 компл;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