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ЛГТН-38.1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Пергола с качелями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1310x2500x2500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- 4 шт., каркас - 1 шт., подвес - 1 шт., комплект крепежа - 1 шт.</w:t>
              <w:br/>
              <w:t>Опорные столбы беседки выполнены из профильных металлических труб сечением 120х120 мм с толщиной стенки 3 мм. Каркас беседки изготовлен из профильных металлических труб сечением 100х100 мм с толщиной стенки 3 мм и профильной трубы 80х40 мм с толщиной стенки 3 мм. Заполнение каркаса и крыши представлено в виде строганых досок сосны 35х90х6000 мм. </w:t>
              <w:br/>
              <w:t>Подвес с подсветкой прикрепляется к крыше. Подвес изготовлен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Температура использования в диапазоне от -60 до +60 градусов по Цельсию.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горячий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