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ЛГД-95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Развивающий элемент "Коллекционер"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1000x1000x900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металл, дерево хвойных пород, листовой полиэтилен HDPE, поликарбонат, каучук, лак, порошковая краска.</w:t>
              <w:br/>
              <w:t>Комплектация: Стол в сборе – 1 компл.</w:t>
              <w:br/>
              <w:t>Конструкция и цветовая палитра оборудования согласно эскизу.</w:t>
              <w:br/>
              <w:t>Опорный столб выполнен из клееного бруса сечением 105х200 мм общей длиной 660 мм.</w:t>
              <w:br/>
              <w:t>На верхний торец, установлен механизм, позволяющий наклонять относительно горизонта установленный на него диск стола.</w:t>
              <w:br/>
              <w:t>Поверхность стола выполнена в виде круга из листового полиэтилена HDPE, толщиной 15 мм.</w:t>
              <w:br/>
              <w:t>Расположенные в два слоя по периметру бортовые кольца выполнены так же листового полиэтилена HDPE толщиной 15 мм. </w:t>
              <w:br/>
              <w:t>На поверхности стола расположено 16 колец диаметром 100 мм,  выполненных из  листового полиэтилена HDPE толщиной 15 мм и свободно перемещающихся 16 каучуковых шарика диаметром 25 мм.</w:t>
              <w:br/>
              <w:t>Поверхность стола накрыта поликарбонатом толщиной 6 мм.</w:t>
              <w:br/>
              <w:t>Для наклона поверхности полотна на торцы установлено 4 скругленных ручки выполненных из электросварной трубы диаметром 18 мм.</w:t>
              <w:br/>
              <w:t>Все металлические элементы предварительно зачищены, обезжирены и покрыты порошковой полиэфирной краской.</w:t>
              <w:br/>
              <w:t>Опорный столб обработан антисептиком и покрыт в два слоя тонированным и бесцветным лаком.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