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ЛГСК-11.61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"Старк"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6010x6010x3000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опорнный столб– 1 шт., канатная сетка – 1шт., комплект крепежа – 1 шт.</w:t>
              <w:br/>
              <w:t/>
              <w:br/>
              <w:t>Опорный столб из трубы диаметром 108 мм покрытый полимерным покрытием. Оголовок столба</w:t>
              <w:br/>
              <w:t>из металла, покрытый полимерным покрытием. Сеть из армированного шестипрядного каната</w:t>
              <w:br/>
              <w:t>диаметром 16 мм. Кресто-образные соединения каната из алюминиевого сплава, обжимные</w:t>
              <w:br/>
              <w:t>гильзы из алюминиевого сплава. С восьми сторон конструкция крепится к поверхности игровой</w:t>
              <w:br/>
              <w:t>площадки с помощью талрепов, которые обеспечивают необходимое натяжение. Канатная сеть</w:t>
              <w:br/>
              <w:t>крепится с помощью металлических коушей к оголовку.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