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ЛГВО-421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2775x3030x2600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пластик, акриловая краска, лак, фанера.</w:t>
              <w:br/>
              <w:t>Комплекс состоит из 8 опорных столбов, выполненных из металлической круглой трубы диаметром 108 мм с толщиной стенки 3,5 мм. Верхняя часть столбов закрыта пластиковой заглушкой с усеченной шляпкой.</w:t>
              <w:br/>
              <w:t>Перекладины и гимнастические элементы выполнены из круглой трубы диаметром 32 мм с толщиной стенки 2 мм, изготовленной из нержавеющей стали.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Ø32 мм.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Хомут состоит из 2 элементов, которые фиксируются между собой болтами и гайками. </w:t>
              <w:br/>
              <w:t>Максимальная нагрузка на перекладину – 500 кг.</w:t>
              <w:br/>
              <w:t>Рама скамьи для пресса выполнена из круглой трубы диаметром 32 мм с толщиной стенки 2 мм, изготовленной из нержавеющей стали. Покрытие скамьи выполнено из сухой фрезерованной доски сечением 36х120 мм  хвойных пород. Кромки имеют радиус скругления (от 3 до 10 мм). </w:t>
              <w:br/>
              <w:t>Обработанные поверхности, покрыты тонированным и бесцветным лаком.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/>
              <w:br/>
              <w:t>Комплектация: опорные столбы – 8 шт, перекладины – 5 шт., хомуты – 1 компл., скамья для пресса- 1 компл., шведская стенка- 1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