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ЛГИК-11.01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"Кораблик"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1520x2850x1815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204.157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HPL пластик, металл, нержавеющая сталь, монолитный поликарбонат, доска строганая хвойных пород, канат полипропиленовый армированный, нержавеющий крепеж.</w:t>
              <w:br/>
              <w:t> </w:t>
              <w:br/>
              <w:t>Комплектация: закладные детали  – 1 компл., опорные стойки – 12 шт., крыши – 1 компл., ограждающие и декоративные панели – 1 компл.,канатная сетка – 1 шт., флаг - 1 шт., игровой элемент "штурвал" - 1 шт., канатные ручки - 3 шт., бинокль - 1 шт., игровой элемент "счеты" - 1 шт.,  комплект крепежа - 1 шт.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Опорные стойки выполнены из клееного бруса хвойных пород сечением 80х80 мм. Профиль – квадратный, радиус скругления углов - R10. Каркас крыши – строганая доска хвойных пород сечением 100х30 мм. Крыша, выполнена в сочетании рамок из HPL пластика с монолитным поликарбонатом толщиной 10 мм. Металлические перекладины, изготовлены из круглой трубы диаметром 21,3 мм с толщиной стенки 2,8 мм. Ограждающие и декоративные панели, игровые элементы выполнены из двустороннего HPL пластика с УФ защитой толщиной 10 мм. Декоративные накладки, такие как ракушки, волны выполнены из двустороннего HPL пластика с УФ защитой толщиной 5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мм.</w:t>
              <w:br/>
              <w:t>Бинокль состоит из нержавеющей трубы диаметром 33,7 мм с толщиной стенки 2 мм, нержавеющих листов толщиной 3 мм. Стекла бинокля изготовлены из монолитного поликарбоната, поверх которых устанавливаются декоративные накладки из HPL пластика. Бинокль устанавливается на «шарнир» состоящий из полипропиленового армированного каната. Подъем на игровой модуль представлен в виде вертикальной канатной сетки из шестипрядного армированного полипропиленового каната d=16 мм. Ручки также выполнены из шестипрядного армированного полипропиленового каната d=16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