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для раздельного сбора мусора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303x1250x834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шт.</w:t>
              <w:br/>
              <w:t>Металлическая урна четырёхсекционная предназначена для раздельного сбора мусора в офисах, торговых залах и местах общего пользования. Внутренний диаметр каждой из четырёх емкостей составляет 280 мм. Урна оснащена наклейками с фасада и сверху для удобства сортировки мусора. Поверхность покрыта порошковой полиэфирной глянцевой краской для защиты и эстетичного вида.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