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ЛГУТ-9.12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Спортивная станция 9.12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4500x5500x2800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1040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пластик, строганая доска сосны.</w:t>
              <w:br/>
              <w:t>Комплектность: Основная рамная конструкция - 1 комплект., Рукоход разноуровневый – 1 шт., Разнохватовый турник – 1 шт., Турник универсальный – 1 шт., Турник– 1 шт., Турник-перекладина 1320 – 1 шт., Турник-перекладина 900 мм – 2 шт., Турник восходящий – 1 шт.. Шведская стенка – 2 шт., Брусья – 1 шт., Зацеп с шаром – 5 шт., Зацеп с конусом – 4 шт., Кольца гимнастические – 1 пара.</w:t>
              <w:br/>
              <w:t>Конструкция разборная, элементы конструкции сварные. Состоит из опорных столбов и соединителей. Опорные столбы выполнены из стальной профильной трубы 200 х 100 мм с толщиной стенки 4 мм и стального листа толщиной 10 мм. Верхние торцы трубы заглушены платиками, выполненными из стального листа толщиной 3 мм. Высота опорного столба - 2513 мм.</w:t>
              <w:br/>
              <w:t>Соединители выполнены из стальной профильной трубы 100 х 50 мм с толщиной стенки 3 мм.</w:t>
              <w:br/>
              <w:t>Боковые части рукохода разноуровнего выполнены из стальной профильной трубы 100 х 50 мм с толщиной стенки 3 мм и стального листа толщиной 5 мм. Перекладины изготовлены из стальной трубы диаметром 33 мм с толщиной стенки 2,8 мм, и стального листа толщиной 8 мм и интегрированы в боковые части рукохода. Количество перекладин - 10 шт.</w:t>
              <w:br/>
              <w:t>Турники имеют систему гнутых рукояток, выполненных из прутка стального диаметром 25 мм. </w:t>
              <w:br/>
              <w:t>В местах хвата на рукоятках имеются накладки, выполненные из материала EVA (этиленвинилацетат).</w:t>
              <w:br/>
              <w:t>Конструкция многофункциональной рамы предусматривает её фиксацию к основанию площадки через отверстия диаметром 14 мм. Для увеличения антикоррозийных свойств металлические элементы покрыты жидким цинконаполненным грунтом. На все металлические элементы нанесено порошковое антивандальное декоративное покрытие путем пневмоэлектростатического распыления.</w:t>
              <w:br/>
              <w:t>Крепеж оцинкованный.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