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ЛГИК-50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"Саванна"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4900x8500x3000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армированный полипропиленовый канат d=16 мм.</w:t>
              <w:br/>
              <w:t>Комплектация: столбы – 42 шт; полы для комплекса – 1 компл; заполнения из фанеры – 2 шт; заполнения из фанеры с квадратными проёмами – 6 шт; заполнение-штакетник – 9 компл; лестница – 1 шт; горка 1500 – 1 шт; сетка горизонтальная – 1 шт; трап наклонный – 1 шт; туннель кольцевой – 1 шт; рукоход с канатом – 1 шт; комплект крепежа – 1 шт.</w:t>
              <w:br/>
              <w:t>Конструкция и цветовая палитра оборудования согласно эскизу.</w:t>
              <w:br/>
              <w:t>Комплекс состоит из 42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декоративными заглушками. В основании опорных столбов установлены закладные элементы, выполненные из металла толщиной 4 мм, длинной 700 мм, в разрезе имеющих форму уголка, с шириной полки 84 мм. Все закладные элементы окрашены порошковой краской. </w:t>
              <w:br/>
              <w:t>Полы площадок и ступени лестницы комплекса выполнены из высокопрочной влагостойкой ламинированной фанеры с антискользящим покрытием, толщиной 15 мм. Ступени рукохода и поручень лестницы выполнены из сухой строганой доски хвойных пород со скругленными кромками и торцами, и сечением 32 мм х 110 мм. Обработанные поверхности покрыты тонированным и бесцветным лаком.  Опорные дуги рамы рукохода выполнены из металлической круглой трубы диаметром 33,5 мм, а перемычки выполнены из металлической круглой трубы диаметром 26,8 мм. Для крепления ступеней к раме приварены «ушки» толщиной 3 мм с отверстиями под крепеж, диаметром 8 мм. Рукоход укомплектован канатом диаметром 30 мм.</w:t>
              <w:br/>
              <w:t>Ступени и подступени лестницы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Заполнения в количестве 7 штук, выполнены из высокопрочной влагостойкой березовой фанеры толщиной 21 мм, а фигурные накладки на квадратные проёмы заполнений выполнены из высокопрочной влагостойкой березовой фанеры 2-го сорта толщиной 15 мм.</w:t>
              <w:br/>
              <w:t>Девять проемов закрыты ограждениями, выполненными в виде вертикального штакетника. Элементы штакетника выполнены из высокопрочной влагостойкой березовой фанеры толщиной 21 мм и имеют скругленный верхний и нижний край. Все дощечки отшлифованы, кромки скруглены. Обработанные поверхности покрыты тонированным и бесцветным лаком. Штанги для крепления штакетника выполнены из металлического профиля сечением 30 мм х 60 мм (16 штук) и из металлического профиля сечением 20 мм х 40 мм (2 штуки), имеют по торцам пластины с отверстиями, толщиной 4 мм для крепления к опорным столбам. В штангах предварительно просверлены отверстия для крепления дощечек штакетника.</w:t>
              <w:br/>
              <w:t>В комплексе установлена горка высотой 1500 мм. Горка выполнена из цельного листа нержавеющей стали и толщиной 2 мм. </w:t>
              <w:br/>
              <w:t>Верхние кромки бортов защищены круглой трубкой из нержавеющей стали диаметром 26,9 мм с толщиной стенки 2 мм. Скаты и борта горки выполнены из цельного листа нержавеющей стали толщиной 2,0 мм, не имеют сварных швов и зазоров в местах перехода ската горки в борта. В верхней части горка имеет фланец с пятью овальными отверстиями шириной 9 мм. Крепление фланца горки к комплексу осуществляется при помощи болтов.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w:t>
              <w:br/>
              <w:t>В комплексе установлен тоннель, выполненный из нержавеющей стали и толщиной 2 мм. Прямой тоннель общей длинной 2258 мм имеет внутренний диаметр 760 мм с дополнительной опорой в середине выполненной с применением трубы из нержавеющей стали диаметром 89 мм с толщиной стенки 4 мм. Присоединение торцов туннеля осуществляется за счет фланцев толщиной 4 мм, расположенных на торцах с каждой стороны трубы (сегмента). Присоединение фланцев осуществляется к щитам, с круглыми отверстиями по диаметру тоннеля, установленным на опорные столбы. Щиты выполнены из высокопрочной влагостойкой березовой фанеры 2-го сорта толщиной 21 мм при помощи болтов через овальные отверстия шириной 9 мм. </w:t>
              <w:br/>
              <w:t>Сетка имеет общую длину 2500 мм и ширину 870 мм. В середине имеется вставка из армированной резины размером 362 мм х 800 мм. Армированный полипропиленовый канат диаметром 16 мм состоит из шести прядей, каждая прядь армирована металлическими проволоками. </w:t>
              <w:br/>
              <w:t>В комплексе установлена песочница. Борта песочницы и опорные лаги полов выполнены из сухой строганой доски хвойных пород со скругленными кромками сечением 32 мм х 110 мм. Обработанные поверхности покрыты тонированным и бесцветным лаком.  Все элементы, выполненные из фанеры, окрашены в 2 слоя акриловой краски и имеют специальное покрытие - антиграффити. Выступающие торцевые части металлических профилей закрыты пластиковыми заглушками. Все имеющиеся металлические детали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