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ЛГИК-9.07.1М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«Бамбуковый мишка мини» (серия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5500x7500x3150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10 шт; переход выгнутый – 1 компл; горка прямая с металлическим скатом 1500 мм – 1 шт;  горка винтовая пластиковая 1500 мм – 1 шт; лестница деревянная – 1 компл; рукоход металлический – 1 компл; туннель кольцевой – 1 шт;  шест со спиралью – 1 шт;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10 опорных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</w:t>
              <w:br/>
              <w:t>Скат деревянной горки выполнен из цельного листа нержавеющей стали толщиной 1,2 мм. Борта изготовлены из влагостойкой березовой фанеры толщиной 21 мм. </w:t>
              <w:br/>
              <w:t>Стартовая площадка горки имеет дополнительные выступающие ограждения в виде с горизонтально-расположенной перекладины. </w:t>
              <w:br/>
              <w:t>Изображения и рисунки, нанесенные на фанерные аппликации выполнены печатным способом. </w:t>
              <w:br/>
              <w:t>Винтовая горка имеет высоту 1500 мм, выполнена из однородного пластика толщиной 7 мм. </w:t>
              <w:br/>
              <w:t>Балкон и защитная секция пластиковой винтовой горки выполнены из металлической круглой трубы.</w:t>
              <w:br/>
              <w:t>Перила лестницы выполнены из строганой доски из дерева хвойных пород, сечением 32 мм х 110 мм. </w:t>
              <w:br/>
              <w:t>В средней части лестницы установлено по два ограждения из высокопрочной влагостойкой березовой фанеры толщиной 21 мм. </w:t>
              <w:br/>
              <w:t>Ступени и подступени лестниц выполнены из высокопрочной влагостойкой ламинированной березовой фанеры толщиной 15 мм, с антискользящим покрытием.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Полы площадок устанавливаются на деревянные лаги из строганых досок из дерева хвойных пород сечением 32 мм х 110 мм. Обработанные поверхности покрыты тонированным и бесцветным лаком.</w:t>
              <w:br/>
              <w:t>Полы площадок выполнены из влагостойкой ламинированной березовой фанеры толщиной 15 мм с антискользящим покрытием.</w:t>
              <w:br/>
              <w:t>Туннель кольцевой выполнен из металлической круглой трубы диаметром 26,8 мм.</w:t>
              <w:br/>
              <w:t>Перила выгнутого мостика и шест со спиралью выполнены из металлической круглой трубы диаметром 33,5 мм.</w:t>
              <w:br/>
              <w:t>Рама выгнутого мостика из металлической профильной трубы сечением 40 мм х 40 мм.</w:t>
              <w:br/>
              <w:t>Ступени мостика выполнены из строганых досок из дерева хвойных пород сечением 32 мм х 110 мм. Обработанные поверхности покрыты тонированным и бесцветным лаком.</w:t>
              <w:br/>
              <w:t>Фанерные заполнения, ограждения и щиты комплекса выполнены из влагостойкой березовой фанеры толщиной 21 мм.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Все металлические детали окрашены порошковой полиэфирной краской, цвет коричневый. 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