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ЛГУД-25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деревянная ЛГУД-25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320x350x615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24.33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канат</w:t>
              <w:br/>
              <w:t>Комплектация: урна – 1 шт; комплект крепежа – 1 шт.</w:t>
              <w:br/>
              <w:t>Урна выполнена из конструкционной стали: каркас изготовлен из листа толщиной 4 мм, кронштейны — из листа 3 мм, элементы крепления — из круга 8 мм и трубы 6×1 мм. В основании используется сварная оцинкованная сетка ф4 мм с ячейкой 50×50 мм. Для зашивки применяются деревянные элементы из еловой обрезной доски 20×60 мм. Стальной канат ф1,5 мм используется как тросик захвата. Металлические элементы имеют полимерное покрытие, крепёж —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