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Шведская стенка тип 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950x1200x1600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краска.</w:t>
              <w:br/>
              <w:t>Комплекс состоит из 2 опорных столбов, произведенных из деревянного клееного бруса, изготовленного из сухой строганой доски  хвойных пород. </w:t>
              <w:br/>
              <w:t>Все столбы отшлифованы, кромки скруглены. Обработанные поверхности покрыты тонированным и бесцветным лаком.</w:t>
              <w:br/>
              <w:t>Опорные столбы в основании имеют металлические подпятники П-образной формы толщиной стенки 3 мм с приваренной к ним трубой диаметром 42,3 мм с толщиной стенки 3,2 мм и длинной 300 мм (под бетонирование). К нижней части приварена металлическая пластина с размером 5 мм х 50 мм х 100 мм.</w:t>
              <w:br/>
              <w:t>Фанерные элементы изготовлены из высокопрочной, влагостойкой фанеры толщиной 21 мм. Фанерные конструкции окрашены в 2 слоя акриловой краски и имеют специальное покрытие - антиграффити.  </w:t>
              <w:br/>
              <w:t>Металлические изделия выполнены из круглой трубы диаметром 26,8 мм.</w:t>
              <w:br/>
              <w:t>Все имеющиеся металлические детали предварительно зачищены и покрыты порошковой полиэфирной краской.</w:t>
              <w:br/>
              <w:t>Комплектация: опорные столбы – 2 комплекта; альпинистская стенка – 1 комплект; металлические лестницы – 2 комплекта; комплект крепежа – 1 комплект.</w:t>
              <w:br/>
              <w:t> закладных элементов на глубину 350 мм – 450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