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ЛГП-83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"Частица"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1520x1520x270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Листовой полиэтилен HDPE, металл, порошковая краска.</w:t>
              <w:br/>
              <w:t>Конструкция и цветовая палитра оборудования согласно эскизу.</w:t>
              <w:br/>
              <w:t> Каркас песочницы выполнен из металлической профильной трубы сечением 20 х 20 х 1,5 мм в виде замкнутого круга. С внешней стороны на каркас установлено ограждение с отфрезерованными вертикальными канавками, выполненное из листового трехслойного полиэтилена высокой плотности толщиной 15 мм — HDPE. Верхний край ограждения, по периметру закрыт накладками из листового трехслойного полиэтилена высокой плотности толщиной 15 мм — HDPE.  </w:t>
              <w:br/>
              <w:t>На борта установлено четыре круглых сидения, диаметром по 300 мм так же из листового трехслойного полиэтилена высокой плотности толщиной 15 мм — HDPE.</w:t>
              <w:br/>
              <w:t>Закладные элементы выполнены из металлической профильной трубы сечением 2 х 20 х 40 мм высотой 545 мм.</w:t>
              <w:br/>
              <w:t>В верхней части, на закладные элементы установлена дополнительная опора для сидения из металлической круглой трубы диаметром 26,8 мм с пластиной для крепления сидения, из полосы толщиной 4 мм. </w:t>
              <w:br/>
              <w:t>Все имеющиеся металлические детали окрашены порошковой полиэфирной краской.</w:t>
              <w:br/>
              <w:t>Весь резьбовой крепеж оцинкованный.</w:t>
              <w:br/>
              <w:t>Комплектация: Песочница в сборе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