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Гамак на стойках из круглого бруса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920x4000x1750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цепь, полипропиленовый канат, лак.</w:t>
              <w:br/>
              <w:t>Комплектация: сетка - 1 компл.; столбы – 2 шт; комплект крепежа – 1 шт. </w:t>
              <w:br/>
              <w:t>Столбы изготовлены из клееного бруса хвойных пород круглого сечения диаметром 130 мм. Столбы отшлифованы. Обработанные поверхности покрыты тонированным и бесцветным лаком.</w:t>
              <w:br/>
              <w:t>Между столбами натянута сетка гамака, выполненная из армированного полипропиленового каната диаметром 16 мм, состоящего из шести прядей. Каждая прядь армирована восемью металлическими проволоками..</w:t>
              <w:br/>
              <w:t>Крепление сетки гамака к столбам осуществляется через поперечные планки при помощи короткозвенной цепи из нержавеющей стали сечением звена 6 мм. Планки выполнены из двух склеенных между собой планок размером 920х60 мм, изготовленных из высокопрочной влагостойкой березовой фанеры толщиной 27 мм. Планки отшлифованы, кромки скруглены. Обработанные поверхности покрыты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