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МГ-25</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1976x3902x2591</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478.55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 сосна, металл.</w:t>
              <w:br/>
              <w:t>Комплектация: опорные стойки - 9 шт., скамья - 1 шт., лестница - 1 шт., перекладины - 4 шт., комплект крепежа - 1 шт.</w:t>
              <w:br/>
              <w:t>Опорные стойки выполнены из круглой металлической трубы диаметром 89 мм с толщиной стенки 3 мм. Перекладины на спортивном комплексе изготовлены из круглой металлической трубы диаметром 40 мм с толщиной стенки 3 мм. </w:t>
              <w:br/>
              <w:t>Лестница для лазания выполнены из круглой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спортивном оборудовании присутствует скамья для пресса, скамья выполнена из клееного бруса сосны 100х100 мм, профиль Б. </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лак. </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