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ЛГИК-8.31С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"Нептуний"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2499x3043x2349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228.43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металл, нержавеющая сталь, монолитный поликарбонат, нержавеющий крепеж.</w:t>
              <w:br/>
              <w:t/>
              <w:br/>
              <w:t>Комплектация: закладные детали  – 1 компл., опорные стойки – 8 шт., крыши – 1 компл., полы – 1 компл., горка прямая h=0,6м – 1 шт., металлические поручни – 1 шт.,  ограждающие и декоративные панели – 1 компл.,  наклонный трап с зацепами – 1 шт., ступень – 1 шт.,  балкон со штурвалом – 1 шт., балкон дуговой – 1 шт., перекладина - 1 компл., панель "Не дай себя поймать" - 1шт., панель "Сезонный гардероб" - 1шт., горка прямая h=0,6м - 1 шт., комплект крепежа - 1 шт.  </w:t>
              <w:br/>
              <w:t/>
              <w:br/>
              <w:t>Конструкция и цветовая палитра оборудования согласно эскизу.</w:t>
              <w:br/>
              <w:t/>
              <w:br/>
              <w:t>Игровой комплекс состоит из 1 башни и платформ разных уровней с дуговым балконом на стойках. Опорные стойки выполнены из клееного бруса хвойных пород сечением 100х100 мм. Профиль – квадратный, радиус скругления углов - R10. Дуговой балкон изготовлен из металлической профильной трубы 25х25 мм с толщиной стенки 2 мм, а также поперечных трубок диаметром 26,8 мм с толщиной стенки 2,8 мм. </w:t>
              <w:br/>
              <w:t>Балкон со штурвалом изготовлен из металлической профильной трубы 40х20мм с толщиной стенки 2 мм, а также поперечных трубок диаметром 21,3 мм с толщиной стенки 2,8 мм. 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</w:t>
              <w:br/>
              <w:t>Вход в комплекс представлен в виде наклонного трапа из ламинированной фанеры толщиной 18 мм с антискользящим покрытием и ступеней выполненных из двустороннего HPL пластика с УФ защитой толщиной 10 мм.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</w:t>
              <w:br/>
              <w:t>Крыша башни двускатная, выполнена в сочетании рамок из HPL пластика с монолитным поликарбонатом, на который с помощью УФ печати наносится цветное напыление.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В составе игрового комплекса имеется 1 прямая горка h=0,6 м. 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оборудована металлической перекладиной, изготовленной из круглой трубы диаметром 21,3 мм с толщиной стенки 2,8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