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ЛГК-153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«Кикборд»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550x850x1000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HDPE, порошковая краска.</w:t>
              <w:br/>
              <w:t>Комплектация: Качалка в сборе – 1 компл; пружина – 1 шт.</w:t>
              <w:br/>
              <w:t>Каркас «самоката» собран из деталей, выполненных из металлических пластин. Опорная площадка выполнена из листового металла толщиной 6 мм. Остальные детали каркаса выполнены из листового металла толщиной 3 мм.</w:t>
              <w:br/>
              <w:t>Рулевая стойка выполнена из металлической круглой трубы диаметром 42,3 мм, руль – из трубы диаметром 33,5 мм. Рукоятки защищены ручками из атмосферостойкой резины для тренажеров с внутренним диаметром 33,5мм.</w:t>
              <w:br/>
              <w:t>Металлический каркас «самоката» с верху закрыт декоративными деталями, выполненными из трехслойного пластика HDPE разного цвета толщиной 15 мм. Колеса набраны из 4-х дисков из пластика HDPE. Рисунки выполнены фрезерованием. В качестве подвижной опоры используются пружины тип 20х125х300х7 торцевого поджатия.   </w:t>
              <w:br/>
              <w:t>Выступающие части резьбовых соединений закрыты пластиковыми заглушками.</w:t>
              <w:br/>
              <w:t>Все имеющиеся металлические детали покрыты порошковой полиэфирной краской. </w:t>
              <w:br/>
              <w:t> Весь резьбовой крепеж оцинкованный.</w:t>
              <w:br/>
              <w:t>Выступающие части резьбовых соединений закрыты пластиковыми заглушками.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