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ЛГК-213П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Подвес резиновый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240x440x1482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5.855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резина.</w:t>
              <w:br/>
              <w:t>Комплектация: подвес резиновый – 1 шт., комплект крепежа – 1шт.</w:t>
              <w:br/>
              <w:t>Конструкция состоит из:</w:t>
              <w:br/>
              <w:t>Антивандальное сиденье для детских качелей. Изготовлено из термоэластопласта, армировано алюминиевой пластиной.</w:t>
              <w:br/>
              <w:t>Подвес из оцинкованной круглозвенной цепи, звено 6мм. Крепится к сиденью через оцинкованные втулки с резьбой М8 х 20. Фиксируется в нижней части шайбой и самоконтрящейся гайкой М8.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